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177AD1" w:rsidRPr="001636F1" w:rsidRDefault="008B1180" w:rsidP="00177AD1">
      <w:pPr>
        <w:spacing w:line="578" w:lineRule="exact"/>
        <w:ind w:firstLineChars="200" w:firstLine="643"/>
        <w:jc w:val="center"/>
        <w:rPr>
          <w:rFonts w:ascii="仿宋" w:eastAsia="仿宋" w:hAnsi="仿宋" w:cs="Times New Roman"/>
          <w:b/>
          <w:bCs/>
          <w:sz w:val="32"/>
          <w:szCs w:val="32"/>
        </w:rPr>
      </w:pPr>
      <w:r w:rsidRPr="001636F1">
        <w:rPr>
          <w:rFonts w:ascii="仿宋" w:eastAsia="仿宋" w:hAnsi="仿宋" w:cs="Times New Roman" w:hint="eastAsia"/>
          <w:b/>
          <w:bCs/>
          <w:sz w:val="32"/>
          <w:szCs w:val="32"/>
        </w:rPr>
        <w:t>盐城市经贸高级职业学校路线</w:t>
      </w:r>
      <w:r w:rsidR="004F10BC" w:rsidRPr="001636F1">
        <w:rPr>
          <w:rFonts w:ascii="仿宋" w:eastAsia="仿宋" w:hAnsi="仿宋" w:cs="Times New Roman" w:hint="eastAsia"/>
          <w:b/>
          <w:bCs/>
          <w:sz w:val="32"/>
          <w:szCs w:val="32"/>
        </w:rPr>
        <w:t>图</w:t>
      </w:r>
    </w:p>
    <w:p w:rsidR="00177AD1" w:rsidRPr="00A26624" w:rsidRDefault="008B1180" w:rsidP="00704DE4">
      <w:pPr>
        <w:spacing w:line="360" w:lineRule="exact"/>
        <w:ind w:firstLineChars="200" w:firstLine="482"/>
        <w:rPr>
          <w:rFonts w:ascii="仿宋" w:eastAsia="仿宋" w:hAnsi="仿宋" w:cs="Times New Roman"/>
          <w:sz w:val="24"/>
          <w:szCs w:val="24"/>
        </w:rPr>
      </w:pPr>
      <w:r w:rsidRPr="00704DE4">
        <w:rPr>
          <w:rFonts w:ascii="仿宋" w:eastAsia="仿宋" w:hAnsi="仿宋" w:cs="Times New Roman" w:hint="eastAsia"/>
          <w:b/>
          <w:bCs/>
          <w:sz w:val="24"/>
          <w:szCs w:val="24"/>
        </w:rPr>
        <w:t>一、</w:t>
      </w:r>
      <w:r w:rsidR="00177AD1" w:rsidRPr="00704DE4">
        <w:rPr>
          <w:rFonts w:ascii="仿宋" w:eastAsia="仿宋" w:hAnsi="仿宋" w:cs="Times New Roman" w:hint="eastAsia"/>
          <w:b/>
          <w:bCs/>
          <w:sz w:val="24"/>
          <w:szCs w:val="24"/>
        </w:rPr>
        <w:t>学校地址：</w:t>
      </w:r>
      <w:r w:rsidR="00177AD1" w:rsidRPr="00A26624">
        <w:rPr>
          <w:rFonts w:ascii="仿宋" w:eastAsia="仿宋" w:hAnsi="仿宋" w:cs="Times New Roman" w:hint="eastAsia"/>
          <w:sz w:val="24"/>
          <w:szCs w:val="24"/>
        </w:rPr>
        <w:t>盐城市盐南高新区伍佑街道通榆南路3号，联系电话：</w:t>
      </w:r>
      <w:r w:rsidR="00811291" w:rsidRPr="00A26624">
        <w:rPr>
          <w:rFonts w:ascii="仿宋" w:eastAsia="仿宋" w:hAnsi="仿宋" w:cs="Times New Roman" w:hint="eastAsia"/>
          <w:sz w:val="24"/>
          <w:szCs w:val="24"/>
        </w:rPr>
        <w:t>0</w:t>
      </w:r>
      <w:r w:rsidR="00811291" w:rsidRPr="00A26624">
        <w:rPr>
          <w:rFonts w:ascii="仿宋" w:eastAsia="仿宋" w:hAnsi="仿宋" w:cs="Times New Roman"/>
          <w:sz w:val="24"/>
          <w:szCs w:val="24"/>
        </w:rPr>
        <w:t>515</w:t>
      </w:r>
      <w:r w:rsidR="00811291" w:rsidRPr="00A26624">
        <w:rPr>
          <w:rFonts w:ascii="仿宋" w:eastAsia="仿宋" w:hAnsi="仿宋" w:cs="Times New Roman" w:hint="eastAsia"/>
          <w:sz w:val="24"/>
          <w:szCs w:val="24"/>
        </w:rPr>
        <w:t>-</w:t>
      </w:r>
      <w:r w:rsidR="00177AD1" w:rsidRPr="00A26624">
        <w:rPr>
          <w:rFonts w:ascii="仿宋" w:eastAsia="仿宋" w:hAnsi="仿宋" w:cs="Times New Roman"/>
          <w:sz w:val="24"/>
          <w:szCs w:val="24"/>
        </w:rPr>
        <w:t>888167</w:t>
      </w:r>
      <w:r w:rsidR="00811291" w:rsidRPr="00A26624">
        <w:rPr>
          <w:rFonts w:ascii="仿宋" w:eastAsia="仿宋" w:hAnsi="仿宋" w:cs="Times New Roman"/>
          <w:sz w:val="24"/>
          <w:szCs w:val="24"/>
        </w:rPr>
        <w:t>9</w:t>
      </w:r>
      <w:r w:rsidR="00177AD1" w:rsidRPr="00A26624">
        <w:rPr>
          <w:rFonts w:ascii="仿宋" w:eastAsia="仿宋" w:hAnsi="仿宋" w:cs="Times New Roman"/>
          <w:sz w:val="24"/>
          <w:szCs w:val="24"/>
        </w:rPr>
        <w:t>0</w:t>
      </w:r>
    </w:p>
    <w:p w:rsidR="00177AD1" w:rsidRPr="00704DE4" w:rsidRDefault="00177AD1" w:rsidP="00704DE4">
      <w:pPr>
        <w:spacing w:line="360" w:lineRule="exact"/>
        <w:ind w:firstLineChars="200" w:firstLine="482"/>
        <w:rPr>
          <w:rFonts w:ascii="仿宋" w:eastAsia="仿宋" w:hAnsi="仿宋" w:cs="Times New Roman"/>
          <w:b/>
          <w:bCs/>
          <w:sz w:val="24"/>
          <w:szCs w:val="24"/>
        </w:rPr>
      </w:pPr>
      <w:r w:rsidRPr="00704DE4">
        <w:rPr>
          <w:rFonts w:ascii="仿宋" w:eastAsia="仿宋" w:hAnsi="仿宋" w:cs="Times New Roman" w:hint="eastAsia"/>
          <w:b/>
          <w:bCs/>
          <w:sz w:val="24"/>
          <w:szCs w:val="24"/>
        </w:rPr>
        <w:t>二、前往线路：</w:t>
      </w:r>
    </w:p>
    <w:p w:rsidR="00177AD1" w:rsidRPr="00A26624" w:rsidRDefault="00177AD1" w:rsidP="00A26624">
      <w:pPr>
        <w:spacing w:line="360" w:lineRule="exact"/>
        <w:ind w:firstLineChars="200" w:firstLine="480"/>
        <w:rPr>
          <w:rFonts w:ascii="仿宋" w:eastAsia="仿宋" w:hAnsi="仿宋" w:cs="Times New Roman"/>
          <w:sz w:val="24"/>
          <w:szCs w:val="24"/>
        </w:rPr>
      </w:pPr>
      <w:r w:rsidRPr="00A26624">
        <w:rPr>
          <w:rFonts w:ascii="仿宋" w:eastAsia="仿宋" w:hAnsi="仿宋" w:cs="Times New Roman" w:hint="eastAsia"/>
          <w:sz w:val="24"/>
          <w:szCs w:val="24"/>
        </w:rPr>
        <w:t>1</w:t>
      </w:r>
      <w:r w:rsidRPr="00A26624">
        <w:rPr>
          <w:rFonts w:ascii="仿宋" w:eastAsia="仿宋" w:hAnsi="仿宋" w:cs="Times New Roman"/>
          <w:sz w:val="24"/>
          <w:szCs w:val="24"/>
        </w:rPr>
        <w:t>.</w:t>
      </w:r>
      <w:r w:rsidRPr="00A26624">
        <w:rPr>
          <w:rFonts w:ascii="仿宋" w:eastAsia="仿宋" w:hAnsi="仿宋" w:cs="Times New Roman" w:hint="eastAsia"/>
          <w:sz w:val="24"/>
          <w:szCs w:val="24"/>
        </w:rPr>
        <w:t>公交：</w:t>
      </w:r>
      <w:r w:rsidRPr="00A26624">
        <w:rPr>
          <w:rFonts w:ascii="仿宋" w:eastAsia="仿宋" w:hAnsi="仿宋" w:cs="Times New Roman"/>
          <w:sz w:val="24"/>
          <w:szCs w:val="24"/>
        </w:rPr>
        <w:t>12</w:t>
      </w:r>
      <w:r w:rsidRPr="00A26624">
        <w:rPr>
          <w:rFonts w:ascii="仿宋" w:eastAsia="仿宋" w:hAnsi="仿宋" w:cs="Times New Roman" w:hint="eastAsia"/>
          <w:sz w:val="24"/>
          <w:szCs w:val="24"/>
        </w:rPr>
        <w:t>路公交车：毓龙路→建军路→开放大道到</w:t>
      </w:r>
      <w:r w:rsidR="00811291" w:rsidRPr="00A26624">
        <w:rPr>
          <w:rFonts w:ascii="仿宋" w:eastAsia="仿宋" w:hAnsi="仿宋" w:cs="Times New Roman" w:hint="eastAsia"/>
          <w:sz w:val="24"/>
          <w:szCs w:val="24"/>
        </w:rPr>
        <w:t>经贸学校</w:t>
      </w:r>
      <w:r w:rsidRPr="00A26624">
        <w:rPr>
          <w:rFonts w:ascii="仿宋" w:eastAsia="仿宋" w:hAnsi="仿宋" w:cs="Times New Roman" w:hint="eastAsia"/>
          <w:sz w:val="24"/>
          <w:szCs w:val="24"/>
        </w:rPr>
        <w:t>站；</w:t>
      </w:r>
      <w:r w:rsidRPr="00A26624">
        <w:rPr>
          <w:rFonts w:ascii="仿宋" w:eastAsia="仿宋" w:hAnsi="仿宋" w:cs="Times New Roman"/>
          <w:sz w:val="24"/>
          <w:szCs w:val="24"/>
        </w:rPr>
        <w:t>59</w:t>
      </w:r>
      <w:r w:rsidRPr="00A26624">
        <w:rPr>
          <w:rFonts w:ascii="仿宋" w:eastAsia="仿宋" w:hAnsi="仿宋" w:cs="Times New Roman" w:hint="eastAsia"/>
          <w:sz w:val="24"/>
          <w:szCs w:val="24"/>
        </w:rPr>
        <w:t>路公交车：</w:t>
      </w:r>
      <w:r w:rsidR="00DA1CDC" w:rsidRPr="00A26624">
        <w:rPr>
          <w:rFonts w:ascii="仿宋" w:eastAsia="仿宋" w:hAnsi="仿宋" w:cs="Times New Roman" w:hint="eastAsia"/>
          <w:sz w:val="24"/>
          <w:szCs w:val="24"/>
        </w:rPr>
        <w:t>黄海湿地博物馆</w:t>
      </w:r>
      <w:r w:rsidRPr="00A26624">
        <w:rPr>
          <w:rFonts w:ascii="仿宋" w:eastAsia="仿宋" w:hAnsi="仿宋" w:cs="Times New Roman" w:hint="eastAsia"/>
          <w:sz w:val="24"/>
          <w:szCs w:val="24"/>
        </w:rPr>
        <w:t>→</w:t>
      </w:r>
      <w:r w:rsidR="00DA1CDC" w:rsidRPr="00A26624">
        <w:rPr>
          <w:rFonts w:ascii="仿宋" w:eastAsia="仿宋" w:hAnsi="仿宋" w:cs="Times New Roman" w:hint="eastAsia"/>
          <w:sz w:val="24"/>
          <w:szCs w:val="24"/>
        </w:rPr>
        <w:t>高铁站东、西</w:t>
      </w:r>
      <w:r w:rsidRPr="00A26624">
        <w:rPr>
          <w:rFonts w:ascii="仿宋" w:eastAsia="仿宋" w:hAnsi="仿宋" w:cs="Times New Roman" w:hint="eastAsia"/>
          <w:sz w:val="24"/>
          <w:szCs w:val="24"/>
        </w:rPr>
        <w:t>→文港路→开放大道→</w:t>
      </w:r>
      <w:r w:rsidR="00811291" w:rsidRPr="00A26624">
        <w:rPr>
          <w:rFonts w:ascii="仿宋" w:eastAsia="仿宋" w:hAnsi="仿宋" w:cs="Times New Roman" w:hint="eastAsia"/>
          <w:sz w:val="24"/>
          <w:szCs w:val="24"/>
        </w:rPr>
        <w:t>经贸学校</w:t>
      </w:r>
      <w:r w:rsidRPr="00A26624">
        <w:rPr>
          <w:rFonts w:ascii="仿宋" w:eastAsia="仿宋" w:hAnsi="仿宋" w:cs="Times New Roman" w:hint="eastAsia"/>
          <w:sz w:val="24"/>
          <w:szCs w:val="24"/>
        </w:rPr>
        <w:t>站</w:t>
      </w:r>
    </w:p>
    <w:p w:rsidR="008B1180" w:rsidRPr="00A26624" w:rsidRDefault="00177AD1" w:rsidP="00A26624">
      <w:pPr>
        <w:spacing w:line="360" w:lineRule="exact"/>
        <w:ind w:firstLineChars="200" w:firstLine="480"/>
        <w:rPr>
          <w:rFonts w:ascii="仿宋" w:eastAsia="仿宋" w:hAnsi="仿宋" w:cs="Times New Roman"/>
          <w:sz w:val="24"/>
          <w:szCs w:val="24"/>
        </w:rPr>
      </w:pPr>
      <w:r w:rsidRPr="00A26624">
        <w:rPr>
          <w:rFonts w:ascii="仿宋" w:eastAsia="仿宋" w:hAnsi="仿宋" w:cs="Times New Roman" w:hint="eastAsia"/>
          <w:sz w:val="24"/>
          <w:szCs w:val="24"/>
        </w:rPr>
        <w:t>2</w:t>
      </w:r>
      <w:r w:rsidRPr="00A26624">
        <w:rPr>
          <w:rFonts w:ascii="仿宋" w:eastAsia="仿宋" w:hAnsi="仿宋" w:cs="Times New Roman"/>
          <w:sz w:val="24"/>
          <w:szCs w:val="24"/>
        </w:rPr>
        <w:t>.</w:t>
      </w:r>
      <w:r w:rsidR="008B1180" w:rsidRPr="00A26624">
        <w:rPr>
          <w:rFonts w:ascii="仿宋" w:eastAsia="仿宋" w:hAnsi="仿宋" w:cs="Times New Roman" w:hint="eastAsia"/>
          <w:sz w:val="24"/>
          <w:szCs w:val="24"/>
        </w:rPr>
        <w:t>自驾车：</w:t>
      </w:r>
    </w:p>
    <w:p w:rsidR="008B1180" w:rsidRPr="00A26624" w:rsidRDefault="001636F1" w:rsidP="00A26624">
      <w:pPr>
        <w:spacing w:line="360" w:lineRule="exact"/>
        <w:ind w:firstLineChars="200" w:firstLine="480"/>
        <w:rPr>
          <w:rFonts w:ascii="仿宋" w:eastAsia="仿宋" w:hAnsi="仿宋" w:cs="Times New Roman"/>
          <w:sz w:val="24"/>
          <w:szCs w:val="24"/>
        </w:rPr>
      </w:pPr>
      <w:r w:rsidRPr="00A26624">
        <w:rPr>
          <w:rFonts w:ascii="仿宋" w:eastAsia="仿宋" w:hAnsi="仿宋" w:cs="Times New Roman" w:hint="eastAsia"/>
          <w:sz w:val="24"/>
          <w:szCs w:val="24"/>
        </w:rPr>
        <w:t>⑴</w:t>
      </w:r>
      <w:r w:rsidR="008B1180" w:rsidRPr="00A26624">
        <w:rPr>
          <w:rFonts w:ascii="仿宋" w:eastAsia="仿宋" w:hAnsi="仿宋" w:cs="Times New Roman" w:hint="eastAsia"/>
          <w:sz w:val="24"/>
          <w:szCs w:val="24"/>
        </w:rPr>
        <w:t>范公路高架向南，</w:t>
      </w:r>
      <w:r w:rsidR="008B1180" w:rsidRPr="001A7FCB">
        <w:rPr>
          <w:rFonts w:ascii="仿宋" w:eastAsia="仿宋" w:hAnsi="仿宋" w:cs="Times New Roman" w:hint="eastAsia"/>
          <w:color w:val="FF0000"/>
          <w:sz w:val="24"/>
          <w:szCs w:val="24"/>
        </w:rPr>
        <w:t>伍佑枢纽伍佑方向</w:t>
      </w:r>
      <w:r w:rsidR="00225F2E" w:rsidRPr="001A7FCB">
        <w:rPr>
          <w:rFonts w:ascii="仿宋" w:eastAsia="仿宋" w:hAnsi="仿宋" w:cs="Times New Roman" w:hint="eastAsia"/>
          <w:color w:val="FF0000"/>
          <w:sz w:val="24"/>
          <w:szCs w:val="24"/>
        </w:rPr>
        <w:t>不</w:t>
      </w:r>
      <w:r w:rsidR="008B1180" w:rsidRPr="001A7FCB">
        <w:rPr>
          <w:rFonts w:ascii="仿宋" w:eastAsia="仿宋" w:hAnsi="仿宋" w:cs="Times New Roman" w:hint="eastAsia"/>
          <w:color w:val="FF0000"/>
          <w:sz w:val="24"/>
          <w:szCs w:val="24"/>
        </w:rPr>
        <w:t>下高架</w:t>
      </w:r>
      <w:r w:rsidR="008B1180" w:rsidRPr="00A26624">
        <w:rPr>
          <w:rFonts w:ascii="仿宋" w:eastAsia="仿宋" w:hAnsi="仿宋" w:cs="Times New Roman" w:hint="eastAsia"/>
          <w:sz w:val="24"/>
          <w:szCs w:val="24"/>
        </w:rPr>
        <w:t>，继续</w:t>
      </w:r>
      <w:r w:rsidR="009B3AB9">
        <w:rPr>
          <w:rFonts w:ascii="仿宋" w:eastAsia="仿宋" w:hAnsi="仿宋" w:cs="Times New Roman" w:hint="eastAsia"/>
          <w:sz w:val="24"/>
          <w:szCs w:val="24"/>
        </w:rPr>
        <w:t>沿</w:t>
      </w:r>
      <w:r w:rsidR="00225F2E" w:rsidRPr="00A26624">
        <w:rPr>
          <w:rFonts w:ascii="仿宋" w:eastAsia="仿宋" w:hAnsi="仿宋" w:cs="Times New Roman" w:hint="eastAsia"/>
          <w:sz w:val="24"/>
          <w:szCs w:val="24"/>
        </w:rPr>
        <w:t>盐丰高架</w:t>
      </w:r>
      <w:r w:rsidR="008B1180" w:rsidRPr="00A26624">
        <w:rPr>
          <w:rFonts w:ascii="仿宋" w:eastAsia="仿宋" w:hAnsi="仿宋" w:cs="Times New Roman" w:hint="eastAsia"/>
          <w:sz w:val="24"/>
          <w:szCs w:val="24"/>
        </w:rPr>
        <w:t>向南行驶</w:t>
      </w:r>
      <w:r w:rsidR="005D5273" w:rsidRPr="00A26624">
        <w:rPr>
          <w:rFonts w:ascii="仿宋" w:eastAsia="仿宋" w:hAnsi="仿宋" w:cs="Times New Roman"/>
          <w:sz w:val="24"/>
          <w:szCs w:val="24"/>
        </w:rPr>
        <w:t>1.</w:t>
      </w:r>
      <w:r w:rsidR="00225F2E" w:rsidRPr="00A26624">
        <w:rPr>
          <w:rFonts w:ascii="仿宋" w:eastAsia="仿宋" w:hAnsi="仿宋" w:cs="Times New Roman" w:hint="eastAsia"/>
          <w:sz w:val="24"/>
          <w:szCs w:val="24"/>
        </w:rPr>
        <w:t>5</w:t>
      </w:r>
      <w:r w:rsidR="005D5273" w:rsidRPr="00A26624">
        <w:rPr>
          <w:rFonts w:ascii="仿宋" w:eastAsia="仿宋" w:hAnsi="仿宋" w:cs="Times New Roman" w:hint="eastAsia"/>
          <w:sz w:val="24"/>
          <w:szCs w:val="24"/>
        </w:rPr>
        <w:t>km</w:t>
      </w:r>
      <w:r w:rsidR="00225F2E" w:rsidRPr="0098301E">
        <w:rPr>
          <w:rFonts w:ascii="仿宋" w:eastAsia="仿宋" w:hAnsi="仿宋" w:cs="Times New Roman" w:hint="eastAsia"/>
          <w:color w:val="FF0000"/>
          <w:sz w:val="24"/>
          <w:szCs w:val="24"/>
        </w:rPr>
        <w:t>新盐路口下高架</w:t>
      </w:r>
      <w:r w:rsidR="00225F2E" w:rsidRPr="00A26624">
        <w:rPr>
          <w:rFonts w:ascii="仿宋" w:eastAsia="仿宋" w:hAnsi="仿宋" w:cs="Times New Roman" w:hint="eastAsia"/>
          <w:sz w:val="24"/>
          <w:szCs w:val="24"/>
        </w:rPr>
        <w:t>调头向北200米即到</w:t>
      </w:r>
      <w:r w:rsidR="005D5273" w:rsidRPr="00A26624">
        <w:rPr>
          <w:rFonts w:ascii="仿宋" w:eastAsia="仿宋" w:hAnsi="仿宋" w:cs="Times New Roman" w:hint="eastAsia"/>
          <w:sz w:val="24"/>
          <w:szCs w:val="24"/>
        </w:rPr>
        <w:t>；</w:t>
      </w:r>
    </w:p>
    <w:p w:rsidR="00177AD1" w:rsidRPr="00A26624" w:rsidRDefault="001636F1" w:rsidP="00A26624">
      <w:pPr>
        <w:spacing w:line="360" w:lineRule="exact"/>
        <w:ind w:firstLineChars="200" w:firstLine="480"/>
        <w:rPr>
          <w:rFonts w:ascii="仿宋" w:eastAsia="仿宋" w:hAnsi="仿宋" w:cs="Times New Roman"/>
          <w:sz w:val="24"/>
          <w:szCs w:val="24"/>
        </w:rPr>
      </w:pPr>
      <w:r w:rsidRPr="00A26624">
        <w:rPr>
          <w:rFonts w:ascii="仿宋" w:eastAsia="仿宋" w:hAnsi="仿宋" w:cs="Times New Roman" w:hint="eastAsia"/>
          <w:sz w:val="24"/>
          <w:szCs w:val="24"/>
        </w:rPr>
        <w:t>⑵</w:t>
      </w:r>
      <w:r w:rsidR="005D5273" w:rsidRPr="00A26624">
        <w:rPr>
          <w:rFonts w:ascii="仿宋" w:eastAsia="仿宋" w:hAnsi="仿宋" w:cs="Times New Roman" w:hint="eastAsia"/>
          <w:sz w:val="24"/>
          <w:szCs w:val="24"/>
        </w:rPr>
        <w:t>开放大道向南，过南环路高架继续向南行驶</w:t>
      </w:r>
      <w:r w:rsidR="005D5273" w:rsidRPr="00A26624">
        <w:rPr>
          <w:rFonts w:ascii="仿宋" w:eastAsia="仿宋" w:hAnsi="仿宋" w:cs="Times New Roman"/>
          <w:sz w:val="24"/>
          <w:szCs w:val="24"/>
        </w:rPr>
        <w:t>1.2</w:t>
      </w:r>
      <w:r w:rsidR="005D5273" w:rsidRPr="00A26624">
        <w:rPr>
          <w:rFonts w:ascii="仿宋" w:eastAsia="仿宋" w:hAnsi="仿宋" w:cs="Times New Roman" w:hint="eastAsia"/>
          <w:sz w:val="24"/>
          <w:szCs w:val="24"/>
        </w:rPr>
        <w:t>km；</w:t>
      </w:r>
    </w:p>
    <w:p w:rsidR="00177AD1" w:rsidRPr="00704DE4" w:rsidRDefault="00177AD1" w:rsidP="00704DE4">
      <w:pPr>
        <w:spacing w:line="360" w:lineRule="exact"/>
        <w:ind w:firstLineChars="200" w:firstLine="482"/>
        <w:rPr>
          <w:rFonts w:ascii="仿宋" w:eastAsia="仿宋" w:hAnsi="仿宋" w:cs="Times New Roman"/>
          <w:b/>
          <w:bCs/>
          <w:sz w:val="24"/>
          <w:szCs w:val="24"/>
        </w:rPr>
      </w:pPr>
      <w:r w:rsidRPr="00704DE4">
        <w:rPr>
          <w:rFonts w:ascii="仿宋" w:eastAsia="仿宋" w:hAnsi="仿宋" w:cs="Times New Roman" w:hint="eastAsia"/>
          <w:b/>
          <w:bCs/>
          <w:sz w:val="24"/>
          <w:szCs w:val="24"/>
        </w:rPr>
        <w:t>三、线路示意图：</w:t>
      </w:r>
    </w:p>
    <w:p w:rsidR="00E8773F" w:rsidRDefault="000615FC" w:rsidP="00E8773F">
      <w:pPr>
        <w:spacing w:line="480" w:lineRule="exact"/>
        <w:ind w:firstLineChars="200" w:firstLine="420"/>
        <w:rPr>
          <w:rFonts w:ascii="仿宋" w:eastAsia="仿宋" w:hAnsi="仿宋" w:cs="Times New Roman"/>
          <w:sz w:val="30"/>
          <w:szCs w:val="30"/>
        </w:rPr>
      </w:pPr>
      <w:r>
        <w:rPr>
          <w:noProof/>
        </w:rPr>
        <w:drawing>
          <wp:anchor distT="0" distB="0" distL="114300" distR="114300" simplePos="0" relativeHeight="251659264" behindDoc="0" locked="0" layoutInCell="1" allowOverlap="1">
            <wp:simplePos x="0" y="0"/>
            <wp:positionH relativeFrom="margin">
              <wp:posOffset>-107315</wp:posOffset>
            </wp:positionH>
            <wp:positionV relativeFrom="paragraph">
              <wp:posOffset>52070</wp:posOffset>
            </wp:positionV>
            <wp:extent cx="5619750" cy="3349267"/>
            <wp:effectExtent l="1905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619750" cy="3349267"/>
                    </a:xfrm>
                    <a:prstGeom prst="rect">
                      <a:avLst/>
                    </a:prstGeom>
                    <a:noFill/>
                    <a:ln>
                      <a:noFill/>
                    </a:ln>
                  </pic:spPr>
                </pic:pic>
              </a:graphicData>
            </a:graphic>
          </wp:anchor>
        </w:drawing>
      </w:r>
    </w:p>
    <w:p w:rsidR="00E8773F" w:rsidRDefault="00E8773F" w:rsidP="00E8773F">
      <w:pPr>
        <w:spacing w:line="480" w:lineRule="exact"/>
        <w:ind w:firstLineChars="200" w:firstLine="600"/>
        <w:rPr>
          <w:rFonts w:ascii="仿宋" w:eastAsia="仿宋" w:hAnsi="仿宋" w:cs="Times New Roman"/>
          <w:sz w:val="30"/>
          <w:szCs w:val="30"/>
        </w:rPr>
      </w:pPr>
    </w:p>
    <w:p w:rsidR="00E8773F" w:rsidRDefault="00E8773F" w:rsidP="00E8773F">
      <w:pPr>
        <w:spacing w:line="480" w:lineRule="exact"/>
        <w:ind w:firstLineChars="200" w:firstLine="600"/>
        <w:rPr>
          <w:rFonts w:ascii="仿宋" w:eastAsia="仿宋" w:hAnsi="仿宋" w:cs="Times New Roman"/>
          <w:sz w:val="30"/>
          <w:szCs w:val="30"/>
        </w:rPr>
      </w:pPr>
    </w:p>
    <w:p w:rsidR="00E8773F" w:rsidRDefault="00E8773F" w:rsidP="00E8773F">
      <w:pPr>
        <w:spacing w:line="480" w:lineRule="exact"/>
        <w:ind w:firstLineChars="200" w:firstLine="600"/>
        <w:rPr>
          <w:rFonts w:ascii="仿宋" w:eastAsia="仿宋" w:hAnsi="仿宋" w:cs="Times New Roman"/>
          <w:sz w:val="30"/>
          <w:szCs w:val="30"/>
        </w:rPr>
      </w:pPr>
    </w:p>
    <w:p w:rsidR="00E8773F" w:rsidRDefault="00E8773F" w:rsidP="00E8773F">
      <w:pPr>
        <w:spacing w:line="480" w:lineRule="exact"/>
        <w:ind w:firstLineChars="200" w:firstLine="600"/>
        <w:rPr>
          <w:rFonts w:ascii="仿宋" w:eastAsia="仿宋" w:hAnsi="仿宋" w:cs="Times New Roman"/>
          <w:sz w:val="30"/>
          <w:szCs w:val="30"/>
        </w:rPr>
      </w:pPr>
    </w:p>
    <w:p w:rsidR="00E8773F" w:rsidRDefault="00E8773F" w:rsidP="00E8773F">
      <w:pPr>
        <w:spacing w:line="480" w:lineRule="exact"/>
        <w:ind w:firstLineChars="200" w:firstLine="600"/>
        <w:rPr>
          <w:rFonts w:ascii="仿宋" w:eastAsia="仿宋" w:hAnsi="仿宋" w:cs="Times New Roman"/>
          <w:sz w:val="30"/>
          <w:szCs w:val="30"/>
        </w:rPr>
      </w:pPr>
    </w:p>
    <w:p w:rsidR="00E8773F" w:rsidRDefault="00E8773F" w:rsidP="00E8773F">
      <w:pPr>
        <w:spacing w:line="480" w:lineRule="exact"/>
        <w:ind w:firstLineChars="200" w:firstLine="600"/>
        <w:rPr>
          <w:rFonts w:ascii="仿宋" w:eastAsia="仿宋" w:hAnsi="仿宋" w:cs="Times New Roman"/>
          <w:sz w:val="30"/>
          <w:szCs w:val="30"/>
        </w:rPr>
      </w:pPr>
    </w:p>
    <w:p w:rsidR="00E8773F" w:rsidRDefault="00E8773F" w:rsidP="00E8773F">
      <w:pPr>
        <w:spacing w:line="480" w:lineRule="exact"/>
        <w:ind w:firstLineChars="200" w:firstLine="600"/>
        <w:rPr>
          <w:rFonts w:ascii="仿宋" w:eastAsia="仿宋" w:hAnsi="仿宋" w:cs="Times New Roman"/>
          <w:sz w:val="30"/>
          <w:szCs w:val="30"/>
        </w:rPr>
      </w:pPr>
    </w:p>
    <w:p w:rsidR="00E8773F" w:rsidRDefault="00E8773F" w:rsidP="00E8773F">
      <w:pPr>
        <w:spacing w:line="480" w:lineRule="exact"/>
        <w:ind w:firstLineChars="200" w:firstLine="600"/>
        <w:rPr>
          <w:rFonts w:ascii="仿宋" w:eastAsia="仿宋" w:hAnsi="仿宋" w:cs="Times New Roman"/>
          <w:sz w:val="30"/>
          <w:szCs w:val="30"/>
        </w:rPr>
      </w:pPr>
    </w:p>
    <w:p w:rsidR="001636F1" w:rsidRDefault="001636F1" w:rsidP="001636F1">
      <w:pPr>
        <w:spacing w:line="300" w:lineRule="exact"/>
        <w:ind w:firstLineChars="200" w:firstLine="602"/>
        <w:rPr>
          <w:rFonts w:ascii="仿宋" w:eastAsia="仿宋" w:hAnsi="仿宋" w:cs="Times New Roman"/>
          <w:b/>
          <w:bCs/>
          <w:sz w:val="30"/>
          <w:szCs w:val="30"/>
        </w:rPr>
      </w:pPr>
    </w:p>
    <w:p w:rsidR="00680251" w:rsidRDefault="00680251" w:rsidP="00B211AA">
      <w:pPr>
        <w:spacing w:line="360" w:lineRule="exact"/>
        <w:ind w:leftChars="200" w:left="420"/>
        <w:rPr>
          <w:rFonts w:ascii="仿宋" w:eastAsia="仿宋" w:hAnsi="仿宋" w:cs="Times New Roman"/>
          <w:b/>
          <w:bCs/>
          <w:sz w:val="28"/>
          <w:szCs w:val="28"/>
        </w:rPr>
      </w:pPr>
    </w:p>
    <w:p w:rsidR="00680251" w:rsidRDefault="00680251" w:rsidP="00B211AA">
      <w:pPr>
        <w:spacing w:line="360" w:lineRule="exact"/>
        <w:ind w:leftChars="200" w:left="420"/>
        <w:rPr>
          <w:rFonts w:ascii="仿宋" w:eastAsia="仿宋" w:hAnsi="仿宋" w:cs="Times New Roman"/>
          <w:b/>
          <w:bCs/>
          <w:sz w:val="28"/>
          <w:szCs w:val="28"/>
        </w:rPr>
      </w:pPr>
    </w:p>
    <w:p w:rsidR="007B2440" w:rsidRPr="007B2440" w:rsidRDefault="008E01CD" w:rsidP="007B2440">
      <w:pPr>
        <w:spacing w:line="360" w:lineRule="exact"/>
        <w:ind w:left="1"/>
        <w:rPr>
          <w:rFonts w:ascii="仿宋" w:eastAsia="仿宋" w:hAnsi="仿宋" w:cs="Times New Roman"/>
          <w:b/>
          <w:sz w:val="24"/>
          <w:szCs w:val="24"/>
        </w:rPr>
      </w:pPr>
      <w:r w:rsidRPr="008E01CD">
        <w:rPr>
          <w:rFonts w:ascii="仿宋" w:eastAsia="仿宋" w:hAnsi="仿宋" w:cs="Times New Roman"/>
          <w:b/>
          <w:sz w:val="24"/>
          <w:szCs w:val="24"/>
        </w:rPr>
        <w:t>友情提醒：</w:t>
      </w:r>
      <w:r w:rsidRPr="008E01CD">
        <w:rPr>
          <w:rFonts w:ascii="仿宋" w:eastAsia="仿宋" w:hAnsi="仿宋" w:cs="Times New Roman"/>
          <w:sz w:val="24"/>
          <w:szCs w:val="24"/>
        </w:rPr>
        <w:br/>
        <w:t>1.按照防疫要求，考试当天考点学校仅</w:t>
      </w:r>
      <w:r>
        <w:rPr>
          <w:rFonts w:ascii="仿宋" w:eastAsia="仿宋" w:hAnsi="仿宋" w:cs="Times New Roman" w:hint="eastAsia"/>
          <w:sz w:val="24"/>
          <w:szCs w:val="24"/>
        </w:rPr>
        <w:t>西</w:t>
      </w:r>
      <w:r w:rsidRPr="008E01CD">
        <w:rPr>
          <w:rFonts w:ascii="仿宋" w:eastAsia="仿宋" w:hAnsi="仿宋" w:cs="Times New Roman"/>
          <w:sz w:val="24"/>
          <w:szCs w:val="24"/>
        </w:rPr>
        <w:t>门可供考生出入，开放时间为早上7:00；入口至考场需步行路程较长，请预留好足额时间，防止迟到。</w:t>
      </w:r>
      <w:r w:rsidRPr="008E01CD">
        <w:rPr>
          <w:rFonts w:ascii="仿宋" w:eastAsia="仿宋" w:hAnsi="仿宋" w:cs="Times New Roman"/>
          <w:sz w:val="24"/>
          <w:szCs w:val="24"/>
        </w:rPr>
        <w:br/>
        <w:t>2.考点入口报到须检查实时“苏康码”、准考证、核酸检测阴性证明和检测体温，务请提前做好相关准备。除身份核验外，考试须全程佩戴口罩。</w:t>
      </w:r>
      <w:r w:rsidRPr="008E01CD">
        <w:rPr>
          <w:rFonts w:ascii="仿宋" w:eastAsia="仿宋" w:hAnsi="仿宋" w:cs="Times New Roman"/>
          <w:sz w:val="24"/>
          <w:szCs w:val="24"/>
        </w:rPr>
        <w:br/>
      </w:r>
      <w:r w:rsidR="007B2440" w:rsidRPr="007B2440">
        <w:rPr>
          <w:rFonts w:ascii="仿宋" w:eastAsia="仿宋" w:hAnsi="仿宋" w:cs="Times New Roman"/>
          <w:sz w:val="24"/>
          <w:szCs w:val="24"/>
        </w:rPr>
        <w:t>3.</w:t>
      </w:r>
      <w:r w:rsidR="007B2440" w:rsidRPr="007B2440">
        <w:rPr>
          <w:rFonts w:ascii="仿宋" w:eastAsia="仿宋" w:hAnsi="仿宋" w:cs="Times New Roman" w:hint="eastAsia"/>
          <w:sz w:val="24"/>
          <w:szCs w:val="24"/>
        </w:rPr>
        <w:t>请所有考生考前认真查阅并执行盐城市人事考试服务平台关于省考笔试防疫补充告知，提前熟悉考点地址和交通路线，考试当天应综合考虑天气、道路、交通状况及疫情防控等因素，选择合适的交通方式和出行路线，以免因出现异常情况影响正常参加考试。</w:t>
      </w:r>
    </w:p>
    <w:p w:rsidR="00C517A7" w:rsidRPr="007B2440" w:rsidRDefault="00C517A7" w:rsidP="008E01CD">
      <w:pPr>
        <w:spacing w:line="360" w:lineRule="exact"/>
        <w:ind w:left="1"/>
        <w:rPr>
          <w:rFonts w:ascii="仿宋" w:eastAsia="仿宋" w:hAnsi="仿宋" w:cs="Times New Roman"/>
          <w:sz w:val="24"/>
          <w:szCs w:val="24"/>
        </w:rPr>
      </w:pPr>
    </w:p>
    <w:sectPr w:rsidR="00C517A7" w:rsidRPr="007B2440" w:rsidSect="00FF402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7F0D55" w:rsidRDefault="007F0D55" w:rsidP="00B211AA">
      <w:r>
        <w:separator/>
      </w:r>
    </w:p>
  </w:endnote>
  <w:endnote w:type="continuationSeparator" w:id="0">
    <w:p w:rsidR="007F0D55" w:rsidRDefault="007F0D55" w:rsidP="00B2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7F0D55" w:rsidRDefault="007F0D55" w:rsidP="00B211AA">
      <w:r>
        <w:separator/>
      </w:r>
    </w:p>
  </w:footnote>
  <w:footnote w:type="continuationSeparator" w:id="0">
    <w:p w:rsidR="007F0D55" w:rsidRDefault="007F0D55" w:rsidP="00B211A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8B1180"/>
    <w:rsid w:val="000615FC"/>
    <w:rsid w:val="001636F1"/>
    <w:rsid w:val="00177AD1"/>
    <w:rsid w:val="00180076"/>
    <w:rsid w:val="001A7FCB"/>
    <w:rsid w:val="001E5BF6"/>
    <w:rsid w:val="00225F2E"/>
    <w:rsid w:val="0034037B"/>
    <w:rsid w:val="00350ADD"/>
    <w:rsid w:val="004C13CC"/>
    <w:rsid w:val="004D74E8"/>
    <w:rsid w:val="004F10BC"/>
    <w:rsid w:val="005D5273"/>
    <w:rsid w:val="00610DEC"/>
    <w:rsid w:val="00680251"/>
    <w:rsid w:val="00691EEE"/>
    <w:rsid w:val="00704DE4"/>
    <w:rsid w:val="00745D9C"/>
    <w:rsid w:val="007B2440"/>
    <w:rsid w:val="007F0D55"/>
    <w:rsid w:val="007F46B6"/>
    <w:rsid w:val="00811291"/>
    <w:rsid w:val="00821682"/>
    <w:rsid w:val="008B1180"/>
    <w:rsid w:val="008E01CD"/>
    <w:rsid w:val="0098301E"/>
    <w:rsid w:val="009842E5"/>
    <w:rsid w:val="009B3AB9"/>
    <w:rsid w:val="00A26624"/>
    <w:rsid w:val="00A85C78"/>
    <w:rsid w:val="00B211AA"/>
    <w:rsid w:val="00B51572"/>
    <w:rsid w:val="00C517A7"/>
    <w:rsid w:val="00C75C18"/>
    <w:rsid w:val="00CD63AC"/>
    <w:rsid w:val="00D226CA"/>
    <w:rsid w:val="00D61960"/>
    <w:rsid w:val="00DA1CDC"/>
    <w:rsid w:val="00DF43A4"/>
    <w:rsid w:val="00E0400C"/>
    <w:rsid w:val="00E8773F"/>
    <w:rsid w:val="00F12C16"/>
    <w:rsid w:val="00F9661A"/>
    <w:rsid w:val="00FF40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8C1BEBDB-8735-49EE-9183-37027ED22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F402F"/>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211A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211AA"/>
    <w:rPr>
      <w:sz w:val="18"/>
      <w:szCs w:val="18"/>
    </w:rPr>
  </w:style>
  <w:style w:type="paragraph" w:styleId="a5">
    <w:name w:val="footer"/>
    <w:basedOn w:val="a"/>
    <w:link w:val="a6"/>
    <w:uiPriority w:val="99"/>
    <w:unhideWhenUsed/>
    <w:rsid w:val="00B211AA"/>
    <w:pPr>
      <w:tabs>
        <w:tab w:val="center" w:pos="4153"/>
        <w:tab w:val="right" w:pos="8306"/>
      </w:tabs>
      <w:snapToGrid w:val="0"/>
      <w:jc w:val="left"/>
    </w:pPr>
    <w:rPr>
      <w:sz w:val="18"/>
      <w:szCs w:val="18"/>
    </w:rPr>
  </w:style>
  <w:style w:type="character" w:customStyle="1" w:styleId="a6">
    <w:name w:val="页脚 字符"/>
    <w:basedOn w:val="a0"/>
    <w:link w:val="a5"/>
    <w:uiPriority w:val="99"/>
    <w:rsid w:val="00B211AA"/>
    <w:rPr>
      <w:sz w:val="18"/>
      <w:szCs w:val="18"/>
    </w:rPr>
  </w:style>
  <w:style w:type="paragraph" w:styleId="a7">
    <w:name w:val="List Paragraph"/>
    <w:basedOn w:val="a"/>
    <w:uiPriority w:val="34"/>
    <w:qFormat/>
    <w:rsid w:val="007B244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4022393">
      <w:bodyDiv w:val="1"/>
      <w:marLeft w:val="0"/>
      <w:marRight w:val="0"/>
      <w:marTop w:val="0"/>
      <w:marBottom w:val="0"/>
      <w:divBdr>
        <w:top w:val="none" w:sz="0" w:space="0" w:color="auto"/>
        <w:left w:val="none" w:sz="0" w:space="0" w:color="auto"/>
        <w:bottom w:val="none" w:sz="0" w:space="0" w:color="auto"/>
        <w:right w:val="none" w:sz="0" w:space="0" w:color="auto"/>
      </w:divBdr>
    </w:div>
    <w:div w:id="2020352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146</TotalTime>
  <Pages>1</Pages>
  <Words>75</Words>
  <Characters>430</Characters>
  <Application>Microsoft Office Word</Application>
  <DocSecurity>0</DocSecurity>
  <Lines>3</Lines>
  <Paragraphs>1</Paragraphs>
  <ScaleCrop>false</ScaleCrop>
  <Company/>
  <LinksUpToDate>false</LinksUpToDate>
  <CharactersWithSpaces>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曹兆荟</dc:creator>
  <cp:keywords/>
  <dc:description/>
  <cp:lastModifiedBy>AnbyKoo</cp:lastModifiedBy>
  <cp:revision>27</cp:revision>
  <dcterms:created xsi:type="dcterms:W3CDTF">2021-12-02T03:14:00Z</dcterms:created>
  <dcterms:modified xsi:type="dcterms:W3CDTF">2022-12-12T04:32:00Z</dcterms:modified>
</cp:coreProperties>
</file>